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20" w:rsidRPr="00D071C1" w:rsidRDefault="00F43452" w:rsidP="00CC410D">
      <w:pPr>
        <w:spacing w:line="360" w:lineRule="auto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</w:t>
      </w:r>
      <w:r w:rsidR="004D7672">
        <w:rPr>
          <w:rFonts w:ascii="Arial" w:hAnsi="Arial" w:cs="Arial"/>
          <w:noProof/>
          <w:color w:val="333333"/>
          <w:sz w:val="28"/>
          <w:szCs w:val="28"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720" w:rsidRPr="00D071C1" w:rsidRDefault="00B74720" w:rsidP="00BA634F">
      <w:pPr>
        <w:spacing w:line="276" w:lineRule="auto"/>
        <w:rPr>
          <w:rFonts w:ascii="Arial" w:hAnsi="Arial" w:cs="Arial"/>
          <w:b/>
        </w:rPr>
      </w:pPr>
      <w:r w:rsidRPr="00D071C1">
        <w:rPr>
          <w:rFonts w:ascii="Arial" w:hAnsi="Arial" w:cs="Arial"/>
          <w:b/>
        </w:rPr>
        <w:t>Comisia pentru Privatizare și Administrarea</w:t>
      </w:r>
    </w:p>
    <w:p w:rsidR="00677AE4" w:rsidRPr="00D071C1" w:rsidRDefault="00B74720" w:rsidP="00BA634F">
      <w:pPr>
        <w:spacing w:line="276" w:lineRule="auto"/>
        <w:rPr>
          <w:rFonts w:ascii="Arial" w:hAnsi="Arial" w:cs="Arial"/>
          <w:b/>
        </w:rPr>
      </w:pPr>
      <w:r w:rsidRPr="00D071C1">
        <w:rPr>
          <w:rFonts w:ascii="Arial" w:hAnsi="Arial" w:cs="Arial"/>
          <w:b/>
        </w:rPr>
        <w:t xml:space="preserve">                  Activelor Statului    </w:t>
      </w:r>
    </w:p>
    <w:p w:rsidR="00D071C1" w:rsidRDefault="00D071C1" w:rsidP="00BA634F">
      <w:pPr>
        <w:spacing w:line="276" w:lineRule="auto"/>
        <w:rPr>
          <w:rFonts w:ascii="Arial" w:hAnsi="Arial" w:cs="Arial"/>
          <w:sz w:val="28"/>
          <w:szCs w:val="28"/>
        </w:rPr>
      </w:pPr>
    </w:p>
    <w:p w:rsidR="00BA634F" w:rsidRPr="00D071C1" w:rsidRDefault="00BA634F" w:rsidP="00BA634F">
      <w:pPr>
        <w:spacing w:line="276" w:lineRule="auto"/>
        <w:rPr>
          <w:rFonts w:ascii="Arial" w:hAnsi="Arial" w:cs="Arial"/>
          <w:sz w:val="28"/>
          <w:szCs w:val="28"/>
        </w:rPr>
      </w:pPr>
    </w:p>
    <w:p w:rsidR="00B74720" w:rsidRPr="006A7081" w:rsidRDefault="00B74720" w:rsidP="00BA63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  <w:sz w:val="28"/>
          <w:szCs w:val="28"/>
        </w:rPr>
        <w:t>PROCES VERBAL</w:t>
      </w:r>
    </w:p>
    <w:p w:rsidR="00824E43" w:rsidRPr="006A7081" w:rsidRDefault="00B74720" w:rsidP="00BA63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  <w:sz w:val="28"/>
          <w:szCs w:val="28"/>
        </w:rPr>
        <w:t xml:space="preserve">al şedinţei Comisiei din data de </w:t>
      </w:r>
      <w:r w:rsidR="0083774C">
        <w:rPr>
          <w:rFonts w:ascii="Arial" w:hAnsi="Arial" w:cs="Arial"/>
          <w:b/>
          <w:sz w:val="28"/>
          <w:szCs w:val="28"/>
        </w:rPr>
        <w:t>08</w:t>
      </w:r>
      <w:r w:rsidRPr="006A7081">
        <w:rPr>
          <w:rFonts w:ascii="Arial" w:hAnsi="Arial" w:cs="Arial"/>
          <w:b/>
          <w:sz w:val="28"/>
          <w:szCs w:val="28"/>
        </w:rPr>
        <w:t>.</w:t>
      </w:r>
      <w:r w:rsidR="0083774C">
        <w:rPr>
          <w:rFonts w:ascii="Arial" w:hAnsi="Arial" w:cs="Arial"/>
          <w:b/>
          <w:sz w:val="28"/>
          <w:szCs w:val="28"/>
        </w:rPr>
        <w:t>10</w:t>
      </w:r>
      <w:r w:rsidR="00DA5813" w:rsidRPr="006A7081">
        <w:rPr>
          <w:rFonts w:ascii="Arial" w:hAnsi="Arial" w:cs="Arial"/>
          <w:b/>
          <w:sz w:val="28"/>
          <w:szCs w:val="28"/>
        </w:rPr>
        <w:t>.2013</w:t>
      </w:r>
    </w:p>
    <w:p w:rsidR="00BA634F" w:rsidRPr="006A7081" w:rsidRDefault="00BA634F" w:rsidP="00AB565C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824E43" w:rsidRPr="006A7081" w:rsidRDefault="00824E43" w:rsidP="00D7193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77AE4" w:rsidRPr="00856E46" w:rsidRDefault="00824E43" w:rsidP="00F43452">
      <w:pPr>
        <w:spacing w:line="360" w:lineRule="auto"/>
        <w:ind w:firstLine="708"/>
        <w:jc w:val="both"/>
        <w:rPr>
          <w:rFonts w:ascii="Arial" w:hAnsi="Arial" w:cs="Arial"/>
        </w:rPr>
      </w:pPr>
      <w:r w:rsidRPr="00856E46">
        <w:rPr>
          <w:rFonts w:ascii="Arial" w:hAnsi="Arial" w:cs="Arial"/>
        </w:rPr>
        <w:t xml:space="preserve">Comisia pentru privatizare şi administrarea activelor statului, condusă de domnul senator </w:t>
      </w:r>
      <w:r w:rsidR="004B1491" w:rsidRPr="00856E46">
        <w:rPr>
          <w:rFonts w:ascii="Arial" w:hAnsi="Arial" w:cs="Arial"/>
        </w:rPr>
        <w:t xml:space="preserve">Mircea </w:t>
      </w:r>
      <w:proofErr w:type="spellStart"/>
      <w:r w:rsidR="004B1491" w:rsidRPr="00856E46">
        <w:rPr>
          <w:rFonts w:ascii="Arial" w:hAnsi="Arial" w:cs="Arial"/>
        </w:rPr>
        <w:t>B</w:t>
      </w:r>
      <w:r w:rsidR="00DA5813" w:rsidRPr="00856E46">
        <w:rPr>
          <w:rFonts w:ascii="Arial" w:hAnsi="Arial" w:cs="Arial"/>
        </w:rPr>
        <w:t>anias</w:t>
      </w:r>
      <w:proofErr w:type="spellEnd"/>
      <w:r w:rsidRPr="00856E46">
        <w:rPr>
          <w:rFonts w:ascii="Arial" w:hAnsi="Arial" w:cs="Arial"/>
        </w:rPr>
        <w:t>, şi-a de</w:t>
      </w:r>
      <w:r w:rsidR="008A42F7" w:rsidRPr="00856E46">
        <w:rPr>
          <w:rFonts w:ascii="Arial" w:hAnsi="Arial" w:cs="Arial"/>
        </w:rPr>
        <w:t xml:space="preserve">sfăşurat lucrările în ziua de </w:t>
      </w:r>
      <w:r w:rsidR="0009613E">
        <w:rPr>
          <w:rFonts w:ascii="Arial" w:hAnsi="Arial" w:cs="Arial"/>
        </w:rPr>
        <w:t>08.10</w:t>
      </w:r>
      <w:r w:rsidR="00DA5813" w:rsidRPr="00856E46">
        <w:rPr>
          <w:rFonts w:ascii="Arial" w:hAnsi="Arial" w:cs="Arial"/>
        </w:rPr>
        <w:t>.2013</w:t>
      </w:r>
      <w:r w:rsidRPr="00856E46">
        <w:rPr>
          <w:rFonts w:ascii="Arial" w:hAnsi="Arial" w:cs="Arial"/>
        </w:rPr>
        <w:t>. Preşedintele Comisiei a constatat că există cvorum pentru începerea şedinţei.</w:t>
      </w:r>
    </w:p>
    <w:p w:rsidR="0041756C" w:rsidRDefault="00B74720" w:rsidP="00F43452">
      <w:pPr>
        <w:spacing w:line="360" w:lineRule="auto"/>
        <w:jc w:val="both"/>
        <w:rPr>
          <w:rFonts w:ascii="Arial" w:hAnsi="Arial" w:cs="Arial"/>
        </w:rPr>
      </w:pPr>
      <w:r w:rsidRPr="00856E46">
        <w:rPr>
          <w:rFonts w:ascii="Arial" w:hAnsi="Arial" w:cs="Arial"/>
        </w:rPr>
        <w:t>Membrii Comisiei au aprobat următoarea ordine de zi:</w:t>
      </w:r>
    </w:p>
    <w:p w:rsidR="00372438" w:rsidRPr="00856E46" w:rsidRDefault="00372438" w:rsidP="00F43452">
      <w:pPr>
        <w:spacing w:line="360" w:lineRule="auto"/>
        <w:jc w:val="both"/>
        <w:rPr>
          <w:rFonts w:ascii="Arial" w:hAnsi="Arial" w:cs="Arial"/>
        </w:rPr>
      </w:pPr>
    </w:p>
    <w:p w:rsidR="00A66137" w:rsidRPr="00372438" w:rsidRDefault="00872CCA" w:rsidP="00872CCA">
      <w:pPr>
        <w:pStyle w:val="Listparagraf"/>
        <w:numPr>
          <w:ilvl w:val="0"/>
          <w:numId w:val="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proofErr w:type="spellStart"/>
      <w:r w:rsidRPr="00872CCA">
        <w:rPr>
          <w:rFonts w:ascii="Arial" w:hAnsi="Arial" w:cs="Arial"/>
        </w:rPr>
        <w:t>Proiect</w:t>
      </w:r>
      <w:proofErr w:type="spellEnd"/>
      <w:r w:rsidRPr="00872CCA">
        <w:rPr>
          <w:rFonts w:ascii="Arial" w:hAnsi="Arial" w:cs="Arial"/>
        </w:rPr>
        <w:t xml:space="preserve"> de </w:t>
      </w:r>
      <w:proofErr w:type="spellStart"/>
      <w:r w:rsidRPr="00872CCA">
        <w:rPr>
          <w:rFonts w:ascii="Arial" w:hAnsi="Arial" w:cs="Arial"/>
        </w:rPr>
        <w:t>lege</w:t>
      </w:r>
      <w:proofErr w:type="spellEnd"/>
      <w:r w:rsidRPr="00872CCA">
        <w:rPr>
          <w:rFonts w:ascii="Arial" w:hAnsi="Arial" w:cs="Arial"/>
        </w:rPr>
        <w:t xml:space="preserve"> </w:t>
      </w:r>
      <w:proofErr w:type="spellStart"/>
      <w:r w:rsidRPr="00872CCA">
        <w:rPr>
          <w:rFonts w:ascii="Arial" w:hAnsi="Arial" w:cs="Arial"/>
        </w:rPr>
        <w:t>privind</w:t>
      </w:r>
      <w:proofErr w:type="spellEnd"/>
      <w:r w:rsidRPr="00872CCA">
        <w:rPr>
          <w:rFonts w:ascii="Arial" w:hAnsi="Arial" w:cs="Arial"/>
        </w:rPr>
        <w:t xml:space="preserve"> aprobarea Memorandumului de înţelegere încheiat între statul român şi The Rompetrol Group N.V. semnat la </w:t>
      </w:r>
      <w:proofErr w:type="spellStart"/>
      <w:r w:rsidRPr="00872CCA">
        <w:rPr>
          <w:rFonts w:ascii="Arial" w:hAnsi="Arial" w:cs="Arial"/>
        </w:rPr>
        <w:t>Bucureşti</w:t>
      </w:r>
      <w:proofErr w:type="spellEnd"/>
      <w:r w:rsidRPr="00872CCA">
        <w:rPr>
          <w:rFonts w:ascii="Arial" w:hAnsi="Arial" w:cs="Arial"/>
        </w:rPr>
        <w:t xml:space="preserve"> la 15 </w:t>
      </w:r>
      <w:proofErr w:type="spellStart"/>
      <w:r w:rsidRPr="00872CCA">
        <w:rPr>
          <w:rFonts w:ascii="Arial" w:hAnsi="Arial" w:cs="Arial"/>
        </w:rPr>
        <w:t>februarie</w:t>
      </w:r>
      <w:proofErr w:type="spellEnd"/>
      <w:r w:rsidRPr="00872CCA">
        <w:rPr>
          <w:rFonts w:ascii="Arial" w:hAnsi="Arial" w:cs="Arial"/>
        </w:rPr>
        <w:t xml:space="preserve"> 2013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eastAsia="ro-RO"/>
        </w:rPr>
        <w:t>(L195</w:t>
      </w:r>
      <w:r w:rsidR="00856E46" w:rsidRPr="00872CCA">
        <w:rPr>
          <w:rFonts w:ascii="Arial" w:hAnsi="Arial" w:cs="Arial"/>
          <w:bCs/>
          <w:lang w:eastAsia="ro-RO"/>
        </w:rPr>
        <w:t>/2013)</w:t>
      </w:r>
    </w:p>
    <w:p w:rsidR="00372438" w:rsidRPr="00872CCA" w:rsidRDefault="00372438" w:rsidP="00372438">
      <w:pPr>
        <w:pStyle w:val="Listparagraf"/>
        <w:shd w:val="clear" w:color="auto" w:fill="FFFFFF" w:themeFill="background1"/>
        <w:spacing w:line="360" w:lineRule="auto"/>
        <w:ind w:left="644"/>
        <w:jc w:val="both"/>
        <w:rPr>
          <w:rFonts w:ascii="Arial" w:hAnsi="Arial" w:cs="Arial"/>
        </w:rPr>
      </w:pPr>
    </w:p>
    <w:p w:rsidR="0041756C" w:rsidRDefault="0041756C" w:rsidP="00F43452">
      <w:pPr>
        <w:pStyle w:val="Listparagraf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</w:rPr>
      </w:pPr>
      <w:r w:rsidRPr="00856E46">
        <w:rPr>
          <w:rFonts w:ascii="Arial" w:hAnsi="Arial" w:cs="Arial"/>
          <w:bCs/>
        </w:rPr>
        <w:t>Diverse</w:t>
      </w:r>
      <w:r w:rsidR="00EB6DF7" w:rsidRPr="00856E46">
        <w:rPr>
          <w:rFonts w:ascii="Arial" w:hAnsi="Arial" w:cs="Arial"/>
          <w:bCs/>
        </w:rPr>
        <w:t>.</w:t>
      </w:r>
    </w:p>
    <w:p w:rsidR="00372438" w:rsidRPr="000C6FEC" w:rsidRDefault="00372438" w:rsidP="000C6FEC">
      <w:pPr>
        <w:spacing w:line="360" w:lineRule="auto"/>
        <w:jc w:val="both"/>
        <w:rPr>
          <w:rFonts w:ascii="Arial" w:hAnsi="Arial" w:cs="Arial"/>
          <w:bCs/>
        </w:rPr>
      </w:pPr>
    </w:p>
    <w:p w:rsidR="00D071C1" w:rsidRPr="00856E46" w:rsidRDefault="00D071C1" w:rsidP="00F43452">
      <w:p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</w:p>
    <w:p w:rsidR="00872CCA" w:rsidRDefault="00DA5813" w:rsidP="00872CCA">
      <w:pPr>
        <w:spacing w:line="360" w:lineRule="auto"/>
        <w:ind w:firstLine="644"/>
        <w:jc w:val="both"/>
        <w:rPr>
          <w:rFonts w:ascii="Arial" w:hAnsi="Arial" w:cs="Arial"/>
          <w:i/>
        </w:rPr>
      </w:pPr>
      <w:r w:rsidRPr="006C159D">
        <w:rPr>
          <w:rFonts w:ascii="Arial" w:hAnsi="Arial" w:cs="Arial"/>
        </w:rPr>
        <w:t>La punctul 1 pe ordinea de zi s-a discutat</w:t>
      </w:r>
      <w:r w:rsidRPr="006C159D">
        <w:rPr>
          <w:rFonts w:ascii="Arial" w:eastAsia="Batang" w:hAnsi="Arial" w:cs="Arial"/>
          <w:bCs/>
        </w:rPr>
        <w:t xml:space="preserve"> </w:t>
      </w:r>
      <w:r w:rsidR="00856E46" w:rsidRPr="00856E46">
        <w:rPr>
          <w:rFonts w:ascii="Arial" w:hAnsi="Arial" w:cs="Arial"/>
          <w:i/>
        </w:rPr>
        <w:t>Proiect</w:t>
      </w:r>
      <w:r w:rsidR="00FD7210">
        <w:rPr>
          <w:rFonts w:ascii="Arial" w:hAnsi="Arial" w:cs="Arial"/>
          <w:i/>
        </w:rPr>
        <w:t>ul</w:t>
      </w:r>
      <w:r w:rsidR="00856E46" w:rsidRPr="00872CCA">
        <w:rPr>
          <w:rFonts w:ascii="Arial" w:hAnsi="Arial" w:cs="Arial"/>
          <w:i/>
        </w:rPr>
        <w:t xml:space="preserve"> </w:t>
      </w:r>
      <w:r w:rsidR="00872CCA" w:rsidRPr="00872CCA">
        <w:rPr>
          <w:rFonts w:ascii="Arial" w:hAnsi="Arial" w:cs="Arial"/>
          <w:i/>
        </w:rPr>
        <w:t>de lege privind aprobarea Memorandumului de înţelegere încheiat între statul român şi The Rompetrol Group N.V. semnat la Bucureşti la 15 februarie 2013</w:t>
      </w:r>
      <w:r w:rsidR="00872CCA">
        <w:rPr>
          <w:rFonts w:ascii="Arial" w:hAnsi="Arial" w:cs="Arial"/>
          <w:i/>
        </w:rPr>
        <w:t>.</w:t>
      </w:r>
    </w:p>
    <w:p w:rsidR="00872CCA" w:rsidRPr="00872CCA" w:rsidRDefault="00872CCA" w:rsidP="00872CCA">
      <w:pPr>
        <w:spacing w:line="360" w:lineRule="auto"/>
        <w:ind w:firstLine="644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Prezentul proiect de lege </w:t>
      </w:r>
      <w:proofErr w:type="spellStart"/>
      <w:r>
        <w:rPr>
          <w:rFonts w:ascii="Arial" w:hAnsi="Arial" w:cs="Arial"/>
          <w:color w:val="333333"/>
        </w:rPr>
        <w:t>vizeaza</w:t>
      </w:r>
      <w:proofErr w:type="spellEnd"/>
      <w:r>
        <w:rPr>
          <w:rFonts w:ascii="Arial" w:hAnsi="Arial" w:cs="Arial"/>
          <w:color w:val="333333"/>
        </w:rPr>
        <w:t xml:space="preserve"> a</w:t>
      </w:r>
      <w:r w:rsidRPr="00837178">
        <w:rPr>
          <w:rFonts w:ascii="Arial" w:hAnsi="Arial" w:cs="Arial"/>
          <w:color w:val="333333"/>
        </w:rPr>
        <w:t>probarea Memorandumului de înţelegere încheiat între statul român şi The Rompetrol Group N.V. semnat la Bucureşti la 15 februarie 2013 şi a unor măsuri de implementare a acestuia. Potrivit Expunerii de motive, scopul prezentului act normativ este acela de a asigura cadrul legislativ corelat în materia privatizării şi administrării participaţiilor statului, care să integreze aprobarea şi implementarea Memorandumului.</w:t>
      </w:r>
    </w:p>
    <w:p w:rsidR="00872CCA" w:rsidRDefault="00872CCA" w:rsidP="00872CCA">
      <w:pPr>
        <w:spacing w:line="360" w:lineRule="auto"/>
        <w:ind w:firstLine="708"/>
        <w:jc w:val="both"/>
        <w:rPr>
          <w:rFonts w:ascii="Arial" w:eastAsia="Batang" w:hAnsi="Arial" w:cs="Arial"/>
        </w:rPr>
      </w:pPr>
      <w:r w:rsidRPr="00291658">
        <w:rPr>
          <w:rFonts w:ascii="Arial" w:eastAsia="Batang" w:hAnsi="Arial" w:cs="Arial"/>
        </w:rPr>
        <w:t>M</w:t>
      </w:r>
      <w:r>
        <w:rPr>
          <w:rFonts w:ascii="Arial" w:eastAsia="Batang" w:hAnsi="Arial" w:cs="Arial"/>
        </w:rPr>
        <w:t xml:space="preserve">embrii Comisiei </w:t>
      </w:r>
      <w:r w:rsidRPr="00291658">
        <w:rPr>
          <w:rFonts w:ascii="Arial" w:eastAsia="Batang" w:hAnsi="Arial" w:cs="Arial"/>
        </w:rPr>
        <w:t xml:space="preserve">pentru privatizare şi administrarea activelor statului au hotărât, cu majoritate de voturi, să adopte aviz </w:t>
      </w:r>
      <w:r>
        <w:rPr>
          <w:rFonts w:ascii="Arial" w:eastAsia="Batang" w:hAnsi="Arial" w:cs="Arial"/>
        </w:rPr>
        <w:t>negativ.</w:t>
      </w:r>
    </w:p>
    <w:p w:rsidR="00D36017" w:rsidRPr="00291658" w:rsidRDefault="00BD50B1" w:rsidP="00372438">
      <w:pPr>
        <w:spacing w:line="360" w:lineRule="auto"/>
        <w:ind w:firstLine="708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.</w:t>
      </w:r>
    </w:p>
    <w:p w:rsidR="00021865" w:rsidRPr="00AB565C" w:rsidRDefault="0061727F" w:rsidP="00D71937">
      <w:pPr>
        <w:spacing w:line="276" w:lineRule="auto"/>
        <w:jc w:val="both"/>
        <w:rPr>
          <w:rFonts w:ascii="Arial" w:eastAsia="Batang" w:hAnsi="Arial" w:cs="Arial"/>
        </w:rPr>
      </w:pPr>
      <w:r w:rsidRPr="006A7081">
        <w:rPr>
          <w:rFonts w:ascii="Arial" w:hAnsi="Arial" w:cs="Arial"/>
        </w:rPr>
        <w:t xml:space="preserve">    </w:t>
      </w:r>
      <w:r w:rsidR="00AB565C">
        <w:rPr>
          <w:rFonts w:ascii="Arial" w:hAnsi="Arial" w:cs="Arial"/>
        </w:rPr>
        <w:t xml:space="preserve">      </w:t>
      </w:r>
      <w:r w:rsidR="00D071C1" w:rsidRPr="006A7081">
        <w:rPr>
          <w:rFonts w:ascii="Arial" w:hAnsi="Arial" w:cs="Arial"/>
          <w:b/>
        </w:rPr>
        <w:t xml:space="preserve"> </w:t>
      </w:r>
      <w:r w:rsidR="00021865" w:rsidRPr="006A7081">
        <w:rPr>
          <w:rFonts w:ascii="Arial" w:hAnsi="Arial" w:cs="Arial"/>
          <w:b/>
        </w:rPr>
        <w:t xml:space="preserve">PREȘEDINTE,                                                  </w:t>
      </w:r>
      <w:r w:rsidR="00816AF3" w:rsidRPr="006A7081">
        <w:rPr>
          <w:rFonts w:ascii="Arial" w:hAnsi="Arial" w:cs="Arial"/>
          <w:b/>
        </w:rPr>
        <w:t xml:space="preserve">             </w:t>
      </w:r>
      <w:r w:rsidR="00021865" w:rsidRPr="006A7081">
        <w:rPr>
          <w:rFonts w:ascii="Arial" w:hAnsi="Arial" w:cs="Arial"/>
          <w:b/>
        </w:rPr>
        <w:t xml:space="preserve">         SECRETAR,</w:t>
      </w:r>
    </w:p>
    <w:p w:rsidR="007A7AC0" w:rsidRPr="006A7081" w:rsidRDefault="00021865" w:rsidP="00D7193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</w:rPr>
        <w:t xml:space="preserve">    </w:t>
      </w:r>
      <w:r w:rsidR="004B1491" w:rsidRPr="006A7081">
        <w:rPr>
          <w:rFonts w:ascii="Arial" w:hAnsi="Arial" w:cs="Arial"/>
          <w:b/>
        </w:rPr>
        <w:t xml:space="preserve">   </w:t>
      </w:r>
      <w:r w:rsidR="000C6FEC">
        <w:rPr>
          <w:rFonts w:ascii="Arial" w:hAnsi="Arial" w:cs="Arial"/>
          <w:b/>
        </w:rPr>
        <w:t xml:space="preserve"> </w:t>
      </w:r>
      <w:r w:rsidR="004B1491" w:rsidRPr="006A7081">
        <w:rPr>
          <w:rFonts w:ascii="Arial" w:hAnsi="Arial" w:cs="Arial"/>
          <w:b/>
        </w:rPr>
        <w:t xml:space="preserve"> </w:t>
      </w:r>
      <w:r w:rsidRPr="006A7081">
        <w:rPr>
          <w:rFonts w:ascii="Arial" w:hAnsi="Arial" w:cs="Arial"/>
          <w:b/>
        </w:rPr>
        <w:t xml:space="preserve">  </w:t>
      </w:r>
      <w:r w:rsidR="00581F9E" w:rsidRPr="006A7081">
        <w:rPr>
          <w:rFonts w:ascii="Arial" w:hAnsi="Arial" w:cs="Arial"/>
          <w:b/>
        </w:rPr>
        <w:t xml:space="preserve">Mircea </w:t>
      </w:r>
      <w:proofErr w:type="spellStart"/>
      <w:r w:rsidR="00581F9E" w:rsidRPr="006A7081">
        <w:rPr>
          <w:rFonts w:ascii="Arial" w:hAnsi="Arial" w:cs="Arial"/>
          <w:b/>
        </w:rPr>
        <w:t>Banias</w:t>
      </w:r>
      <w:proofErr w:type="spellEnd"/>
      <w:r w:rsidR="00337D5F" w:rsidRPr="006A7081">
        <w:rPr>
          <w:rFonts w:ascii="Arial" w:hAnsi="Arial" w:cs="Arial"/>
          <w:b/>
        </w:rPr>
        <w:t xml:space="preserve">        </w:t>
      </w:r>
      <w:r w:rsidRPr="006A7081">
        <w:rPr>
          <w:rFonts w:ascii="Arial" w:hAnsi="Arial" w:cs="Arial"/>
          <w:b/>
        </w:rPr>
        <w:tab/>
      </w:r>
      <w:r w:rsidRPr="006A7081">
        <w:rPr>
          <w:rFonts w:ascii="Arial" w:hAnsi="Arial" w:cs="Arial"/>
          <w:b/>
        </w:rPr>
        <w:tab/>
      </w:r>
      <w:r w:rsidRPr="006A7081">
        <w:rPr>
          <w:rFonts w:ascii="Arial" w:hAnsi="Arial" w:cs="Arial"/>
          <w:b/>
        </w:rPr>
        <w:tab/>
      </w:r>
      <w:r w:rsidR="00816AF3" w:rsidRPr="006A7081">
        <w:rPr>
          <w:rFonts w:ascii="Arial" w:hAnsi="Arial" w:cs="Arial"/>
          <w:b/>
        </w:rPr>
        <w:t xml:space="preserve">      </w:t>
      </w:r>
      <w:r w:rsidRPr="006A7081">
        <w:rPr>
          <w:rFonts w:ascii="Arial" w:hAnsi="Arial" w:cs="Arial"/>
          <w:b/>
        </w:rPr>
        <w:t xml:space="preserve">      </w:t>
      </w:r>
      <w:r w:rsidR="00816AF3" w:rsidRPr="006A7081">
        <w:rPr>
          <w:rFonts w:ascii="Arial" w:hAnsi="Arial" w:cs="Arial"/>
          <w:b/>
        </w:rPr>
        <w:t xml:space="preserve">      </w:t>
      </w:r>
      <w:r w:rsidRPr="006A7081">
        <w:rPr>
          <w:rFonts w:ascii="Arial" w:hAnsi="Arial" w:cs="Arial"/>
          <w:b/>
        </w:rPr>
        <w:t xml:space="preserve"> </w:t>
      </w:r>
      <w:r w:rsidR="00816AF3" w:rsidRPr="006A7081">
        <w:rPr>
          <w:rFonts w:ascii="Arial" w:hAnsi="Arial" w:cs="Arial"/>
          <w:b/>
        </w:rPr>
        <w:t xml:space="preserve">  </w:t>
      </w:r>
      <w:r w:rsidRPr="006A7081">
        <w:rPr>
          <w:rFonts w:ascii="Arial" w:hAnsi="Arial" w:cs="Arial"/>
          <w:b/>
        </w:rPr>
        <w:t xml:space="preserve">   </w:t>
      </w:r>
      <w:r w:rsidR="000C6FEC">
        <w:rPr>
          <w:rFonts w:ascii="Arial" w:hAnsi="Arial" w:cs="Arial"/>
          <w:b/>
        </w:rPr>
        <w:t xml:space="preserve">      </w:t>
      </w:r>
      <w:r w:rsidR="004B1491" w:rsidRPr="006A7081">
        <w:rPr>
          <w:rFonts w:ascii="Arial" w:hAnsi="Arial" w:cs="Arial"/>
          <w:b/>
        </w:rPr>
        <w:t>Valentin Calcan</w:t>
      </w:r>
    </w:p>
    <w:sectPr w:rsidR="007A7AC0" w:rsidRPr="006A7081" w:rsidSect="0026357F">
      <w:footerReference w:type="even" r:id="rId9"/>
      <w:footerReference w:type="default" r:id="rId10"/>
      <w:pgSz w:w="11906" w:h="16838"/>
      <w:pgMar w:top="709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3DC" w:rsidRDefault="005043DC">
      <w:r>
        <w:separator/>
      </w:r>
    </w:p>
  </w:endnote>
  <w:endnote w:type="continuationSeparator" w:id="0">
    <w:p w:rsidR="005043DC" w:rsidRDefault="00504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D42941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D42941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C6FEC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3DC" w:rsidRDefault="005043DC">
      <w:r>
        <w:separator/>
      </w:r>
    </w:p>
  </w:footnote>
  <w:footnote w:type="continuationSeparator" w:id="0">
    <w:p w:rsidR="005043DC" w:rsidRDefault="005043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067"/>
    <w:multiLevelType w:val="hybridMultilevel"/>
    <w:tmpl w:val="A858AFC0"/>
    <w:lvl w:ilvl="0" w:tplc="477CC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079C3"/>
    <w:multiLevelType w:val="hybridMultilevel"/>
    <w:tmpl w:val="721E85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C1B35"/>
    <w:multiLevelType w:val="hybridMultilevel"/>
    <w:tmpl w:val="1DD03564"/>
    <w:lvl w:ilvl="0" w:tplc="898C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83F5D"/>
    <w:multiLevelType w:val="hybridMultilevel"/>
    <w:tmpl w:val="DB8AB7D4"/>
    <w:lvl w:ilvl="0" w:tplc="09C08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0A7062"/>
    <w:multiLevelType w:val="hybridMultilevel"/>
    <w:tmpl w:val="BC6AB31E"/>
    <w:lvl w:ilvl="0" w:tplc="164A7F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FE5F72"/>
    <w:multiLevelType w:val="hybridMultilevel"/>
    <w:tmpl w:val="77EAAD56"/>
    <w:lvl w:ilvl="0" w:tplc="DCC40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D1573"/>
    <w:multiLevelType w:val="hybridMultilevel"/>
    <w:tmpl w:val="F814C532"/>
    <w:lvl w:ilvl="0" w:tplc="CC2648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6279030A"/>
    <w:multiLevelType w:val="hybridMultilevel"/>
    <w:tmpl w:val="C8108A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E4B51"/>
    <w:multiLevelType w:val="hybridMultilevel"/>
    <w:tmpl w:val="5282C4C8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C16A1"/>
    <w:multiLevelType w:val="hybridMultilevel"/>
    <w:tmpl w:val="29003A80"/>
    <w:lvl w:ilvl="0" w:tplc="1DCC8FE8">
      <w:numFmt w:val="bullet"/>
      <w:lvlText w:val="-"/>
      <w:lvlJc w:val="left"/>
      <w:pPr>
        <w:ind w:left="2295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720"/>
    <w:rsid w:val="00021865"/>
    <w:rsid w:val="000311FC"/>
    <w:rsid w:val="00065044"/>
    <w:rsid w:val="000669F8"/>
    <w:rsid w:val="00077CBC"/>
    <w:rsid w:val="0009613E"/>
    <w:rsid w:val="000A023D"/>
    <w:rsid w:val="000C611C"/>
    <w:rsid w:val="000C6FEC"/>
    <w:rsid w:val="000D2C92"/>
    <w:rsid w:val="000D6A0B"/>
    <w:rsid w:val="000E7087"/>
    <w:rsid w:val="00114130"/>
    <w:rsid w:val="00115D9A"/>
    <w:rsid w:val="0012060F"/>
    <w:rsid w:val="00121B4C"/>
    <w:rsid w:val="00123786"/>
    <w:rsid w:val="00137FCD"/>
    <w:rsid w:val="00154F67"/>
    <w:rsid w:val="001568A7"/>
    <w:rsid w:val="00165F38"/>
    <w:rsid w:val="001938DC"/>
    <w:rsid w:val="001942AE"/>
    <w:rsid w:val="001A3A95"/>
    <w:rsid w:val="001A5B56"/>
    <w:rsid w:val="001B54E2"/>
    <w:rsid w:val="001B5999"/>
    <w:rsid w:val="001D1CCA"/>
    <w:rsid w:val="001D333C"/>
    <w:rsid w:val="001E06AD"/>
    <w:rsid w:val="001E24BE"/>
    <w:rsid w:val="0022752C"/>
    <w:rsid w:val="002316B8"/>
    <w:rsid w:val="002321AA"/>
    <w:rsid w:val="0026357F"/>
    <w:rsid w:val="00271718"/>
    <w:rsid w:val="0027629C"/>
    <w:rsid w:val="00282A7F"/>
    <w:rsid w:val="00291658"/>
    <w:rsid w:val="002B4303"/>
    <w:rsid w:val="002B5F30"/>
    <w:rsid w:val="002C7BB4"/>
    <w:rsid w:val="002E209A"/>
    <w:rsid w:val="002E488F"/>
    <w:rsid w:val="00310353"/>
    <w:rsid w:val="00334B58"/>
    <w:rsid w:val="00337D5F"/>
    <w:rsid w:val="003603E3"/>
    <w:rsid w:val="003655DF"/>
    <w:rsid w:val="00372438"/>
    <w:rsid w:val="0037599A"/>
    <w:rsid w:val="0037723D"/>
    <w:rsid w:val="00392D4C"/>
    <w:rsid w:val="003A3779"/>
    <w:rsid w:val="003D021A"/>
    <w:rsid w:val="003F43E5"/>
    <w:rsid w:val="0041756C"/>
    <w:rsid w:val="00421CD9"/>
    <w:rsid w:val="00442A64"/>
    <w:rsid w:val="004432A9"/>
    <w:rsid w:val="00460074"/>
    <w:rsid w:val="00466EE5"/>
    <w:rsid w:val="00492A72"/>
    <w:rsid w:val="004A01E1"/>
    <w:rsid w:val="004A1420"/>
    <w:rsid w:val="004A392B"/>
    <w:rsid w:val="004B1491"/>
    <w:rsid w:val="004B75C3"/>
    <w:rsid w:val="004D5774"/>
    <w:rsid w:val="004D7672"/>
    <w:rsid w:val="004D7AC2"/>
    <w:rsid w:val="004E0F1F"/>
    <w:rsid w:val="004E44ED"/>
    <w:rsid w:val="004E56DE"/>
    <w:rsid w:val="004F6F3E"/>
    <w:rsid w:val="00501AFC"/>
    <w:rsid w:val="00501E0C"/>
    <w:rsid w:val="005043DC"/>
    <w:rsid w:val="00506CED"/>
    <w:rsid w:val="005107BA"/>
    <w:rsid w:val="0051291E"/>
    <w:rsid w:val="005204BD"/>
    <w:rsid w:val="00531744"/>
    <w:rsid w:val="0054026D"/>
    <w:rsid w:val="005549A8"/>
    <w:rsid w:val="00574E92"/>
    <w:rsid w:val="00580C4E"/>
    <w:rsid w:val="00581F9E"/>
    <w:rsid w:val="005A0D40"/>
    <w:rsid w:val="005B10E7"/>
    <w:rsid w:val="005D3900"/>
    <w:rsid w:val="005E6D3C"/>
    <w:rsid w:val="00607D3A"/>
    <w:rsid w:val="0061727F"/>
    <w:rsid w:val="0064501B"/>
    <w:rsid w:val="0066793F"/>
    <w:rsid w:val="00667C76"/>
    <w:rsid w:val="00677AE4"/>
    <w:rsid w:val="00680904"/>
    <w:rsid w:val="00690A33"/>
    <w:rsid w:val="00691996"/>
    <w:rsid w:val="006A3ADC"/>
    <w:rsid w:val="006A7081"/>
    <w:rsid w:val="006B5C9B"/>
    <w:rsid w:val="006B622F"/>
    <w:rsid w:val="006C159D"/>
    <w:rsid w:val="006D1871"/>
    <w:rsid w:val="006D54EC"/>
    <w:rsid w:val="00700DF7"/>
    <w:rsid w:val="00703E8C"/>
    <w:rsid w:val="00704C2E"/>
    <w:rsid w:val="007257F3"/>
    <w:rsid w:val="00773249"/>
    <w:rsid w:val="007762C4"/>
    <w:rsid w:val="00790A52"/>
    <w:rsid w:val="00796385"/>
    <w:rsid w:val="007A1256"/>
    <w:rsid w:val="007A213B"/>
    <w:rsid w:val="007A7AC0"/>
    <w:rsid w:val="007F1657"/>
    <w:rsid w:val="00800DE2"/>
    <w:rsid w:val="00802216"/>
    <w:rsid w:val="00816AF3"/>
    <w:rsid w:val="008206AF"/>
    <w:rsid w:val="00824E43"/>
    <w:rsid w:val="00832BDB"/>
    <w:rsid w:val="00837094"/>
    <w:rsid w:val="0083774C"/>
    <w:rsid w:val="00856E46"/>
    <w:rsid w:val="00872CCA"/>
    <w:rsid w:val="00884C3A"/>
    <w:rsid w:val="008A42F7"/>
    <w:rsid w:val="008A603F"/>
    <w:rsid w:val="008A69A7"/>
    <w:rsid w:val="008B3D12"/>
    <w:rsid w:val="008E0631"/>
    <w:rsid w:val="008E497D"/>
    <w:rsid w:val="0091730C"/>
    <w:rsid w:val="00924F95"/>
    <w:rsid w:val="00944E99"/>
    <w:rsid w:val="00975EB9"/>
    <w:rsid w:val="00980359"/>
    <w:rsid w:val="009A5312"/>
    <w:rsid w:val="009B1C4D"/>
    <w:rsid w:val="009C6B96"/>
    <w:rsid w:val="009E1F19"/>
    <w:rsid w:val="00A11A54"/>
    <w:rsid w:val="00A1398B"/>
    <w:rsid w:val="00A15D57"/>
    <w:rsid w:val="00A3255C"/>
    <w:rsid w:val="00A64213"/>
    <w:rsid w:val="00A66137"/>
    <w:rsid w:val="00A671F1"/>
    <w:rsid w:val="00AA2082"/>
    <w:rsid w:val="00AB565C"/>
    <w:rsid w:val="00AC0A89"/>
    <w:rsid w:val="00AE6176"/>
    <w:rsid w:val="00B01D23"/>
    <w:rsid w:val="00B159E9"/>
    <w:rsid w:val="00B402BE"/>
    <w:rsid w:val="00B4584D"/>
    <w:rsid w:val="00B45A76"/>
    <w:rsid w:val="00B74720"/>
    <w:rsid w:val="00BA0821"/>
    <w:rsid w:val="00BA1BA0"/>
    <w:rsid w:val="00BA634F"/>
    <w:rsid w:val="00BB20AA"/>
    <w:rsid w:val="00BB436F"/>
    <w:rsid w:val="00BC6E05"/>
    <w:rsid w:val="00BD2C57"/>
    <w:rsid w:val="00BD3B49"/>
    <w:rsid w:val="00BD4E1F"/>
    <w:rsid w:val="00BD50B1"/>
    <w:rsid w:val="00BF1776"/>
    <w:rsid w:val="00C43583"/>
    <w:rsid w:val="00C620B2"/>
    <w:rsid w:val="00C704B9"/>
    <w:rsid w:val="00C755FF"/>
    <w:rsid w:val="00C82345"/>
    <w:rsid w:val="00C82368"/>
    <w:rsid w:val="00CA1602"/>
    <w:rsid w:val="00CC410D"/>
    <w:rsid w:val="00CF2EAE"/>
    <w:rsid w:val="00D00F0D"/>
    <w:rsid w:val="00D071C1"/>
    <w:rsid w:val="00D12D46"/>
    <w:rsid w:val="00D22B9F"/>
    <w:rsid w:val="00D32470"/>
    <w:rsid w:val="00D36017"/>
    <w:rsid w:val="00D42941"/>
    <w:rsid w:val="00D71937"/>
    <w:rsid w:val="00DA45D4"/>
    <w:rsid w:val="00DA4B40"/>
    <w:rsid w:val="00DA50BF"/>
    <w:rsid w:val="00DA5813"/>
    <w:rsid w:val="00DB1F9B"/>
    <w:rsid w:val="00DB2B92"/>
    <w:rsid w:val="00DE62C7"/>
    <w:rsid w:val="00E11D26"/>
    <w:rsid w:val="00E13AEC"/>
    <w:rsid w:val="00E203BF"/>
    <w:rsid w:val="00E54F98"/>
    <w:rsid w:val="00E7034A"/>
    <w:rsid w:val="00E7671A"/>
    <w:rsid w:val="00E80070"/>
    <w:rsid w:val="00E85D7E"/>
    <w:rsid w:val="00E9612E"/>
    <w:rsid w:val="00EA50EF"/>
    <w:rsid w:val="00EB69E1"/>
    <w:rsid w:val="00EB6DF7"/>
    <w:rsid w:val="00EC63C4"/>
    <w:rsid w:val="00ED4C79"/>
    <w:rsid w:val="00EE3914"/>
    <w:rsid w:val="00EF00D7"/>
    <w:rsid w:val="00EF6779"/>
    <w:rsid w:val="00F00FF6"/>
    <w:rsid w:val="00F056CB"/>
    <w:rsid w:val="00F10EDF"/>
    <w:rsid w:val="00F11692"/>
    <w:rsid w:val="00F2049C"/>
    <w:rsid w:val="00F37BC2"/>
    <w:rsid w:val="00F42BB4"/>
    <w:rsid w:val="00F43452"/>
    <w:rsid w:val="00F514DC"/>
    <w:rsid w:val="00F60E40"/>
    <w:rsid w:val="00F824E8"/>
    <w:rsid w:val="00F85E30"/>
    <w:rsid w:val="00FA75A1"/>
    <w:rsid w:val="00FD4068"/>
    <w:rsid w:val="00FD7210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720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4720"/>
    <w:pPr>
      <w:ind w:left="720"/>
      <w:contextualSpacing/>
    </w:pPr>
    <w:rPr>
      <w:lang w:val="en-US" w:eastAsia="en-US"/>
    </w:rPr>
  </w:style>
  <w:style w:type="paragraph" w:customStyle="1" w:styleId="ttitlu">
    <w:name w:val="ttitlu"/>
    <w:basedOn w:val="Normal"/>
    <w:rsid w:val="00B74720"/>
    <w:pPr>
      <w:spacing w:before="100" w:beforeAutospacing="1" w:after="100" w:afterAutospacing="1"/>
    </w:pPr>
    <w:rPr>
      <w:rFonts w:ascii="Verdana" w:hAnsi="Verdana"/>
      <w:b/>
      <w:bCs/>
      <w:color w:val="333399"/>
      <w:sz w:val="21"/>
      <w:szCs w:val="21"/>
    </w:rPr>
  </w:style>
  <w:style w:type="paragraph" w:styleId="Subsol">
    <w:name w:val="footer"/>
    <w:basedOn w:val="Normal"/>
    <w:rsid w:val="003D021A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3D021A"/>
  </w:style>
  <w:style w:type="character" w:customStyle="1" w:styleId="do1">
    <w:name w:val="do1"/>
    <w:basedOn w:val="Fontdeparagrafimplicit"/>
    <w:rsid w:val="004D5774"/>
    <w:rPr>
      <w:b/>
      <w:bCs/>
      <w:sz w:val="26"/>
      <w:szCs w:val="26"/>
    </w:rPr>
  </w:style>
  <w:style w:type="character" w:customStyle="1" w:styleId="ar1">
    <w:name w:val="ar1"/>
    <w:basedOn w:val="Fontdeparagrafimplicit"/>
    <w:rsid w:val="004D5774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4D5774"/>
    <w:rPr>
      <w:b/>
      <w:bCs/>
      <w:color w:val="008F00"/>
    </w:rPr>
  </w:style>
  <w:style w:type="character" w:customStyle="1" w:styleId="tal1">
    <w:name w:val="tal1"/>
    <w:basedOn w:val="Fontdeparagrafimplicit"/>
    <w:rsid w:val="004D5774"/>
  </w:style>
  <w:style w:type="character" w:customStyle="1" w:styleId="tar1">
    <w:name w:val="tar1"/>
    <w:basedOn w:val="Fontdeparagrafimplicit"/>
    <w:rsid w:val="004D5774"/>
    <w:rPr>
      <w:b/>
      <w:bCs/>
      <w:sz w:val="22"/>
      <w:szCs w:val="22"/>
    </w:rPr>
  </w:style>
  <w:style w:type="character" w:customStyle="1" w:styleId="li1">
    <w:name w:val="li1"/>
    <w:basedOn w:val="Fontdeparagrafimplicit"/>
    <w:rsid w:val="004D5774"/>
    <w:rPr>
      <w:b/>
      <w:bCs/>
      <w:color w:val="8F0000"/>
    </w:rPr>
  </w:style>
  <w:style w:type="character" w:customStyle="1" w:styleId="tli1">
    <w:name w:val="tli1"/>
    <w:basedOn w:val="Fontdeparagrafimplicit"/>
    <w:rsid w:val="004D5774"/>
  </w:style>
  <w:style w:type="character" w:styleId="Hyperlink">
    <w:name w:val="Hyperlink"/>
    <w:basedOn w:val="Fontdeparagrafimplicit"/>
    <w:rsid w:val="004D5774"/>
    <w:rPr>
      <w:b/>
      <w:bCs/>
      <w:color w:val="333399"/>
      <w:u w:val="single"/>
    </w:rPr>
  </w:style>
  <w:style w:type="character" w:customStyle="1" w:styleId="lia1">
    <w:name w:val="li_a1"/>
    <w:basedOn w:val="Fontdeparagrafimplicit"/>
    <w:rsid w:val="004D5774"/>
    <w:rPr>
      <w:b/>
      <w:bCs/>
      <w:strike/>
      <w:color w:val="DC143C"/>
    </w:rPr>
  </w:style>
  <w:style w:type="character" w:customStyle="1" w:styleId="tlia1">
    <w:name w:val="tli_a1"/>
    <w:basedOn w:val="Fontdeparagrafimplicit"/>
    <w:rsid w:val="004D5774"/>
    <w:rPr>
      <w:strike/>
      <w:color w:val="DC143C"/>
    </w:rPr>
  </w:style>
  <w:style w:type="character" w:customStyle="1" w:styleId="tpa1">
    <w:name w:val="tpa1"/>
    <w:basedOn w:val="Fontdeparagrafimplicit"/>
    <w:rsid w:val="00F37BC2"/>
  </w:style>
  <w:style w:type="paragraph" w:styleId="TextnBalon">
    <w:name w:val="Balloon Text"/>
    <w:basedOn w:val="Normal"/>
    <w:link w:val="TextnBalonCaracter"/>
    <w:rsid w:val="00581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81F9E"/>
    <w:rPr>
      <w:rFonts w:ascii="Tahoma" w:hAnsi="Tahoma" w:cs="Tahoma"/>
      <w:sz w:val="16"/>
      <w:szCs w:val="16"/>
    </w:rPr>
  </w:style>
  <w:style w:type="character" w:customStyle="1" w:styleId="ala1">
    <w:name w:val="al_a1"/>
    <w:basedOn w:val="Fontdeparagrafimplicit"/>
    <w:rsid w:val="00980359"/>
    <w:rPr>
      <w:b/>
      <w:bCs/>
      <w:strike/>
      <w:color w:val="DC143C"/>
    </w:rPr>
  </w:style>
  <w:style w:type="character" w:customStyle="1" w:styleId="tala1">
    <w:name w:val="tal_a1"/>
    <w:basedOn w:val="Fontdeparagrafimplicit"/>
    <w:rsid w:val="00980359"/>
    <w:rPr>
      <w:strike/>
      <w:color w:val="DC143C"/>
    </w:rPr>
  </w:style>
  <w:style w:type="paragraph" w:customStyle="1" w:styleId="Listparagraf1">
    <w:name w:val="Listă paragraf1"/>
    <w:basedOn w:val="Normal"/>
    <w:rsid w:val="00AB565C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FD721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63540">
                              <w:marLeft w:val="3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527491">
                              <w:marLeft w:val="3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6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844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4680">
                              <w:marLeft w:val="3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EF429-990F-4B8F-8B0E-253B62CA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Links>
    <vt:vector size="6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http://www.senat.ro/Legis/Lista.aspx?cod=16934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nedelcu.georgeta</dc:creator>
  <cp:lastModifiedBy>leggis2</cp:lastModifiedBy>
  <cp:revision>7</cp:revision>
  <cp:lastPrinted>2013-06-03T10:07:00Z</cp:lastPrinted>
  <dcterms:created xsi:type="dcterms:W3CDTF">2013-10-07T16:19:00Z</dcterms:created>
  <dcterms:modified xsi:type="dcterms:W3CDTF">2013-10-29T13:21:00Z</dcterms:modified>
</cp:coreProperties>
</file>